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4AA" w:rsidRPr="0024755F" w:rsidRDefault="000314AA" w:rsidP="000314AA">
      <w:pPr>
        <w:rPr>
          <w:b/>
          <w:lang w:val="en-GB"/>
        </w:rPr>
      </w:pPr>
      <w:r w:rsidRPr="0024755F">
        <w:rPr>
          <w:b/>
          <w:lang w:val="en-GB"/>
        </w:rPr>
        <w:t xml:space="preserve">What </w:t>
      </w:r>
      <w:r>
        <w:rPr>
          <w:b/>
          <w:lang w:val="en-GB"/>
        </w:rPr>
        <w:t>is User Awareness</w:t>
      </w:r>
      <w:r w:rsidRPr="0024755F">
        <w:rPr>
          <w:b/>
          <w:lang w:val="en-GB"/>
        </w:rPr>
        <w:t>?</w:t>
      </w:r>
    </w:p>
    <w:p w:rsidR="00DA59A8" w:rsidRDefault="00DA59A8">
      <w:pPr>
        <w:rPr>
          <w:lang w:val="en-GB"/>
        </w:rPr>
      </w:pPr>
      <w:r>
        <w:rPr>
          <w:lang w:val="en-GB"/>
        </w:rPr>
        <w:t>As part of our ongoing security focus, we</w:t>
      </w:r>
      <w:r w:rsidR="00273D0B">
        <w:rPr>
          <w:lang w:val="en-GB"/>
        </w:rPr>
        <w:t>’</w:t>
      </w:r>
      <w:r>
        <w:rPr>
          <w:lang w:val="en-GB"/>
        </w:rPr>
        <w:t>ve enabled a new feature in our email s</w:t>
      </w:r>
      <w:r w:rsidR="00A46A9B">
        <w:rPr>
          <w:lang w:val="en-GB"/>
        </w:rPr>
        <w:t xml:space="preserve">ecurity platform from Mimecast that </w:t>
      </w:r>
      <w:r w:rsidR="00273D0B">
        <w:rPr>
          <w:lang w:val="en-GB"/>
        </w:rPr>
        <w:t>occasionally</w:t>
      </w:r>
      <w:r w:rsidR="00A46A9B">
        <w:rPr>
          <w:lang w:val="en-GB"/>
        </w:rPr>
        <w:t xml:space="preserve"> requires your </w:t>
      </w:r>
      <w:r w:rsidR="00B8685E">
        <w:rPr>
          <w:lang w:val="en-GB"/>
        </w:rPr>
        <w:t>engagement</w:t>
      </w:r>
      <w:r w:rsidR="00A46A9B">
        <w:rPr>
          <w:lang w:val="en-GB"/>
        </w:rPr>
        <w:t>. The aim is to increase your awareness as a user of potentially harmful content embedded in email</w:t>
      </w:r>
      <w:r w:rsidR="00273D0B">
        <w:rPr>
          <w:lang w:val="en-GB"/>
        </w:rPr>
        <w:t>,</w:t>
      </w:r>
      <w:r w:rsidR="00A46A9B">
        <w:rPr>
          <w:lang w:val="en-GB"/>
        </w:rPr>
        <w:t xml:space="preserve"> and malicious links found in attachments.</w:t>
      </w:r>
    </w:p>
    <w:p w:rsidR="0024755F" w:rsidRPr="0024755F" w:rsidRDefault="0024755F" w:rsidP="00DA59A8">
      <w:pPr>
        <w:rPr>
          <w:b/>
          <w:lang w:val="en-GB"/>
        </w:rPr>
      </w:pPr>
      <w:r w:rsidRPr="0024755F">
        <w:rPr>
          <w:b/>
          <w:lang w:val="en-GB"/>
        </w:rPr>
        <w:t>What will I see?</w:t>
      </w:r>
    </w:p>
    <w:p w:rsidR="00DA59A8" w:rsidRPr="00DA59A8" w:rsidRDefault="00A46A9B" w:rsidP="00DA59A8">
      <w:pPr>
        <w:rPr>
          <w:lang w:val="en-GB"/>
        </w:rPr>
      </w:pPr>
      <w:r>
        <w:rPr>
          <w:lang w:val="en-GB"/>
        </w:rPr>
        <w:t xml:space="preserve">What you’ll see depends on the configuration made by your Administrator. </w:t>
      </w:r>
      <w:r w:rsidR="00DA59A8">
        <w:rPr>
          <w:lang w:val="en-GB"/>
        </w:rPr>
        <w:t xml:space="preserve">For a small percentage of links that you click </w:t>
      </w:r>
      <w:r>
        <w:rPr>
          <w:lang w:val="en-GB"/>
        </w:rPr>
        <w:t xml:space="preserve">on </w:t>
      </w:r>
      <w:r w:rsidR="00DA59A8">
        <w:rPr>
          <w:lang w:val="en-GB"/>
        </w:rPr>
        <w:t xml:space="preserve">in emails, </w:t>
      </w:r>
      <w:r>
        <w:rPr>
          <w:lang w:val="en-GB"/>
        </w:rPr>
        <w:t xml:space="preserve">you’ll be shown </w:t>
      </w:r>
      <w:r w:rsidR="0024755F">
        <w:rPr>
          <w:lang w:val="en-GB"/>
        </w:rPr>
        <w:t xml:space="preserve">a page </w:t>
      </w:r>
      <w:r w:rsidR="00DA59A8" w:rsidRPr="00DA59A8">
        <w:rPr>
          <w:lang w:val="en-GB"/>
        </w:rPr>
        <w:t xml:space="preserve">with information </w:t>
      </w:r>
      <w:r w:rsidR="000314AA">
        <w:rPr>
          <w:lang w:val="en-GB"/>
        </w:rPr>
        <w:t xml:space="preserve">about </w:t>
      </w:r>
      <w:r w:rsidR="00DA59A8" w:rsidRPr="00DA59A8">
        <w:rPr>
          <w:lang w:val="en-GB"/>
        </w:rPr>
        <w:t>the website you</w:t>
      </w:r>
      <w:r w:rsidR="00273D0B">
        <w:rPr>
          <w:lang w:val="en-GB"/>
        </w:rPr>
        <w:t>’</w:t>
      </w:r>
      <w:r w:rsidR="00DA59A8" w:rsidRPr="00DA59A8">
        <w:rPr>
          <w:lang w:val="en-GB"/>
        </w:rPr>
        <w:t>re trying to access.</w:t>
      </w:r>
    </w:p>
    <w:p w:rsidR="0024755F" w:rsidRDefault="000314AA" w:rsidP="00DA59A8">
      <w:pPr>
        <w:rPr>
          <w:lang w:val="en-GB"/>
        </w:rPr>
      </w:pPr>
      <w:r>
        <w:rPr>
          <w:lang w:val="en-GB"/>
        </w:rPr>
        <w:t>You’ll be asked</w:t>
      </w:r>
      <w:r w:rsidR="00DA59A8" w:rsidRPr="00DA59A8">
        <w:rPr>
          <w:lang w:val="en-GB"/>
        </w:rPr>
        <w:t xml:space="preserve"> to </w:t>
      </w:r>
      <w:r>
        <w:rPr>
          <w:lang w:val="en-GB"/>
        </w:rPr>
        <w:t>decide if</w:t>
      </w:r>
      <w:r w:rsidR="00DA59A8" w:rsidRPr="00DA59A8">
        <w:rPr>
          <w:lang w:val="en-GB"/>
        </w:rPr>
        <w:t xml:space="preserve"> you</w:t>
      </w:r>
      <w:r w:rsidR="00273D0B">
        <w:rPr>
          <w:lang w:val="en-GB"/>
        </w:rPr>
        <w:t>’</w:t>
      </w:r>
      <w:r w:rsidR="00DA59A8" w:rsidRPr="00DA59A8">
        <w:rPr>
          <w:lang w:val="en-GB"/>
        </w:rPr>
        <w:t>re happy to continue to the website, or if you want to change your mind.</w:t>
      </w:r>
      <w:r w:rsidR="0024755F">
        <w:rPr>
          <w:lang w:val="en-GB"/>
        </w:rPr>
        <w:t xml:space="preserve"> By prompting you to think before you click, you </w:t>
      </w:r>
      <w:r>
        <w:rPr>
          <w:lang w:val="en-GB"/>
        </w:rPr>
        <w:t>can</w:t>
      </w:r>
      <w:r w:rsidR="0024755F">
        <w:rPr>
          <w:lang w:val="en-GB"/>
        </w:rPr>
        <w:t xml:space="preserve"> help </w:t>
      </w:r>
      <w:r>
        <w:rPr>
          <w:lang w:val="en-GB"/>
        </w:rPr>
        <w:t>to</w:t>
      </w:r>
      <w:r w:rsidR="0024755F">
        <w:rPr>
          <w:lang w:val="en-GB"/>
        </w:rPr>
        <w:t xml:space="preserve"> strengthen our </w:t>
      </w:r>
      <w:r w:rsidR="00D37736">
        <w:rPr>
          <w:lang w:val="en-GB"/>
        </w:rPr>
        <w:t>defences</w:t>
      </w:r>
      <w:r w:rsidR="0024755F">
        <w:rPr>
          <w:lang w:val="en-GB"/>
        </w:rPr>
        <w:t xml:space="preserve">. </w:t>
      </w:r>
      <w:r>
        <w:rPr>
          <w:lang w:val="en-GB"/>
        </w:rPr>
        <w:t>Look out for useful Safety Tips shown throughout these pages, and click the</w:t>
      </w:r>
      <w:r w:rsidRPr="000314AA">
        <w:rPr>
          <w:i/>
          <w:lang w:val="en-GB"/>
        </w:rPr>
        <w:t xml:space="preserve"> Previous</w:t>
      </w:r>
      <w:r>
        <w:rPr>
          <w:lang w:val="en-GB"/>
        </w:rPr>
        <w:t xml:space="preserve"> or </w:t>
      </w:r>
      <w:r w:rsidRPr="000314AA">
        <w:rPr>
          <w:i/>
          <w:lang w:val="en-GB"/>
        </w:rPr>
        <w:t>Next</w:t>
      </w:r>
      <w:r>
        <w:rPr>
          <w:lang w:val="en-GB"/>
        </w:rPr>
        <w:t xml:space="preserve"> links to view more.</w:t>
      </w:r>
    </w:p>
    <w:p w:rsidR="00F61169" w:rsidRDefault="00BB69CD">
      <w:pPr>
        <w:rPr>
          <w:b/>
          <w:lang w:val="en-GB"/>
        </w:rPr>
      </w:pPr>
      <w:r w:rsidRPr="005A7165">
        <w:rPr>
          <w:rFonts w:ascii="inherit" w:eastAsia="Times New Roman" w:hAnsi="inherit" w:cs="Helvetica"/>
          <w:noProof/>
          <w:color w:val="0082CB"/>
          <w:sz w:val="23"/>
          <w:szCs w:val="23"/>
          <w:bdr w:val="none" w:sz="0" w:space="0" w:color="auto" w:frame="1"/>
          <w:lang w:val="en-GB" w:eastAsia="en-GB"/>
        </w:rPr>
        <w:drawing>
          <wp:inline distT="0" distB="0" distL="0" distR="0" wp14:anchorId="51F895DA" wp14:editId="4899ADE7">
            <wp:extent cx="4480560" cy="2144723"/>
            <wp:effectExtent l="0" t="0" r="0" b="8255"/>
            <wp:docPr id="5" name="Picture 5" descr="User Awareness Harmful Link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ser Awareness Harmful Link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978" cy="2160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6A9B">
        <w:rPr>
          <w:b/>
          <w:lang w:val="en-GB"/>
        </w:rPr>
        <w:br/>
      </w:r>
      <w:r w:rsidR="00A46A9B">
        <w:rPr>
          <w:lang w:val="en-GB"/>
        </w:rPr>
        <w:br/>
      </w:r>
      <w:r w:rsidR="00B8685E">
        <w:rPr>
          <w:lang w:val="en-GB"/>
        </w:rPr>
        <w:t>If malicious content is found in the website you</w:t>
      </w:r>
      <w:r w:rsidR="00273D0B">
        <w:rPr>
          <w:lang w:val="en-GB"/>
        </w:rPr>
        <w:t>’</w:t>
      </w:r>
      <w:r w:rsidR="00B8685E">
        <w:rPr>
          <w:lang w:val="en-GB"/>
        </w:rPr>
        <w:t xml:space="preserve">re trying to access, you’ll </w:t>
      </w:r>
      <w:r w:rsidR="00DE67BB">
        <w:rPr>
          <w:lang w:val="en-GB"/>
        </w:rPr>
        <w:t>be shown</w:t>
      </w:r>
      <w:r w:rsidR="00B8685E">
        <w:rPr>
          <w:lang w:val="en-GB"/>
        </w:rPr>
        <w:t xml:space="preserve"> the </w:t>
      </w:r>
      <w:r w:rsidR="00DE67BB">
        <w:rPr>
          <w:lang w:val="en-GB"/>
        </w:rPr>
        <w:t>page below</w:t>
      </w:r>
      <w:r w:rsidR="00273D0B">
        <w:rPr>
          <w:lang w:val="en-GB"/>
        </w:rPr>
        <w:t>. This lets</w:t>
      </w:r>
      <w:r w:rsidR="00B8685E">
        <w:rPr>
          <w:lang w:val="en-GB"/>
        </w:rPr>
        <w:t xml:space="preserve"> you know tha</w:t>
      </w:r>
      <w:r w:rsidR="002B0B8E">
        <w:rPr>
          <w:lang w:val="en-GB"/>
        </w:rPr>
        <w:t xml:space="preserve">t access has been blocked and you’ll need to close the browser. Click on the </w:t>
      </w:r>
      <w:r w:rsidR="002B0B8E" w:rsidRPr="002B0B8E">
        <w:rPr>
          <w:i/>
          <w:lang w:val="en-GB"/>
        </w:rPr>
        <w:t xml:space="preserve">Show </w:t>
      </w:r>
      <w:r w:rsidR="00273D0B">
        <w:rPr>
          <w:i/>
          <w:lang w:val="en-GB"/>
        </w:rPr>
        <w:t>M</w:t>
      </w:r>
      <w:r w:rsidR="002B0B8E" w:rsidRPr="002B0B8E">
        <w:rPr>
          <w:i/>
          <w:lang w:val="en-GB"/>
        </w:rPr>
        <w:t>ore</w:t>
      </w:r>
      <w:r w:rsidR="002B0B8E">
        <w:rPr>
          <w:lang w:val="en-GB"/>
        </w:rPr>
        <w:t xml:space="preserve"> link, or contact your Administrator</w:t>
      </w:r>
      <w:r w:rsidR="00273D0B">
        <w:rPr>
          <w:lang w:val="en-GB"/>
        </w:rPr>
        <w:t>,</w:t>
      </w:r>
      <w:r w:rsidR="002B0B8E">
        <w:rPr>
          <w:lang w:val="en-GB"/>
        </w:rPr>
        <w:t xml:space="preserve"> to find out more information.</w:t>
      </w:r>
      <w:r w:rsidR="00A46A9B">
        <w:rPr>
          <w:b/>
          <w:lang w:val="en-GB"/>
        </w:rPr>
        <w:br/>
      </w:r>
    </w:p>
    <w:p w:rsidR="00A46A9B" w:rsidRDefault="00A46A9B">
      <w:pPr>
        <w:rPr>
          <w:b/>
          <w:lang w:val="en-GB"/>
        </w:rPr>
      </w:pPr>
      <w:r w:rsidRPr="005A7165">
        <w:rPr>
          <w:rFonts w:ascii="inherit" w:eastAsia="Times New Roman" w:hAnsi="inherit" w:cs="Helvetica"/>
          <w:noProof/>
          <w:color w:val="0082CB"/>
          <w:sz w:val="23"/>
          <w:szCs w:val="23"/>
          <w:bdr w:val="none" w:sz="0" w:space="0" w:color="auto" w:frame="1"/>
          <w:lang w:val="en-GB" w:eastAsia="en-GB"/>
        </w:rPr>
        <w:drawing>
          <wp:inline distT="0" distB="0" distL="0" distR="0" wp14:anchorId="3E98B883" wp14:editId="03EB5F59">
            <wp:extent cx="4488180" cy="2168675"/>
            <wp:effectExtent l="0" t="0" r="7620" b="3175"/>
            <wp:docPr id="6" name="Picture 6" descr="User Awareness Access Block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ser Awareness Access Blocke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151" cy="2186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55F" w:rsidRPr="0024755F" w:rsidRDefault="0024755F">
      <w:pPr>
        <w:rPr>
          <w:b/>
          <w:lang w:val="en-GB"/>
        </w:rPr>
      </w:pPr>
      <w:r w:rsidRPr="0024755F">
        <w:rPr>
          <w:b/>
          <w:lang w:val="en-GB"/>
        </w:rPr>
        <w:lastRenderedPageBreak/>
        <w:t>What do I need to do?</w:t>
      </w:r>
    </w:p>
    <w:p w:rsidR="00DA59A8" w:rsidRDefault="00DA59A8">
      <w:pPr>
        <w:rPr>
          <w:lang w:val="en-GB"/>
        </w:rPr>
      </w:pPr>
      <w:r>
        <w:rPr>
          <w:lang w:val="en-GB"/>
        </w:rPr>
        <w:t>The next time you click a link in</w:t>
      </w:r>
      <w:r w:rsidR="0022254E">
        <w:rPr>
          <w:lang w:val="en-GB"/>
        </w:rPr>
        <w:t xml:space="preserve"> an</w:t>
      </w:r>
      <w:r>
        <w:rPr>
          <w:lang w:val="en-GB"/>
        </w:rPr>
        <w:t xml:space="preserve"> email</w:t>
      </w:r>
      <w:r w:rsidR="00AA4CF4">
        <w:rPr>
          <w:lang w:val="en-GB"/>
        </w:rPr>
        <w:t xml:space="preserve">, </w:t>
      </w:r>
      <w:r>
        <w:rPr>
          <w:lang w:val="en-GB"/>
        </w:rPr>
        <w:t xml:space="preserve">or request the release of an </w:t>
      </w:r>
      <w:r w:rsidR="0024755F">
        <w:rPr>
          <w:lang w:val="en-GB"/>
        </w:rPr>
        <w:t xml:space="preserve">original email </w:t>
      </w:r>
      <w:r w:rsidR="00AA4CF4">
        <w:rPr>
          <w:lang w:val="en-GB"/>
        </w:rPr>
        <w:t xml:space="preserve">attachment, </w:t>
      </w:r>
      <w:r w:rsidR="00065884">
        <w:rPr>
          <w:lang w:val="en-GB"/>
        </w:rPr>
        <w:t>you’</w:t>
      </w:r>
      <w:r>
        <w:rPr>
          <w:lang w:val="en-GB"/>
        </w:rPr>
        <w:t xml:space="preserve">ll be asked to </w:t>
      </w:r>
      <w:r w:rsidR="00D37736">
        <w:rPr>
          <w:lang w:val="en-GB"/>
        </w:rPr>
        <w:t>enrol</w:t>
      </w:r>
      <w:r w:rsidR="00AA4CF4">
        <w:rPr>
          <w:lang w:val="en-GB"/>
        </w:rPr>
        <w:t>l</w:t>
      </w:r>
      <w:r>
        <w:rPr>
          <w:lang w:val="en-GB"/>
        </w:rPr>
        <w:t xml:space="preserve"> </w:t>
      </w:r>
      <w:r w:rsidR="000B77A4">
        <w:rPr>
          <w:lang w:val="en-GB"/>
        </w:rPr>
        <w:t xml:space="preserve">your device </w:t>
      </w:r>
      <w:r w:rsidR="00D37736">
        <w:rPr>
          <w:lang w:val="en-GB"/>
        </w:rPr>
        <w:t>to</w:t>
      </w:r>
      <w:r w:rsidR="0024755F">
        <w:rPr>
          <w:lang w:val="en-GB"/>
        </w:rPr>
        <w:t xml:space="preserve"> continue</w:t>
      </w:r>
      <w:r>
        <w:rPr>
          <w:lang w:val="en-GB"/>
        </w:rPr>
        <w:t xml:space="preserve">. </w:t>
      </w:r>
    </w:p>
    <w:p w:rsidR="0024755F" w:rsidRDefault="0024755F" w:rsidP="0024755F">
      <w:r>
        <w:t xml:space="preserve">When prompted in the browser, enter your work email address and </w:t>
      </w:r>
      <w:r w:rsidR="0022254E">
        <w:t xml:space="preserve">click </w:t>
      </w:r>
      <w:r w:rsidR="000B77A4" w:rsidRPr="000B77A4">
        <w:rPr>
          <w:i/>
        </w:rPr>
        <w:t>Get Authentication Code</w:t>
      </w:r>
      <w:r w:rsidR="000B77A4">
        <w:t>.</w:t>
      </w:r>
      <w:r>
        <w:t> </w:t>
      </w:r>
      <w:r w:rsidR="000B77A4">
        <w:t>You’ll receive</w:t>
      </w:r>
      <w:r>
        <w:t xml:space="preserve"> a </w:t>
      </w:r>
      <w:r w:rsidR="00D37736">
        <w:t>one-time</w:t>
      </w:r>
      <w:r>
        <w:t xml:space="preserve"> code by email to enter into</w:t>
      </w:r>
      <w:r w:rsidR="0022254E">
        <w:t xml:space="preserve"> your browser where indicated.</w:t>
      </w:r>
    </w:p>
    <w:p w:rsidR="000B77A4" w:rsidRDefault="000B77A4" w:rsidP="0024755F">
      <w:pPr>
        <w:rPr>
          <w:lang w:val="en-GB"/>
        </w:rPr>
      </w:pPr>
      <w:r>
        <w:rPr>
          <w:lang w:val="en-GB"/>
        </w:rPr>
        <w:t xml:space="preserve">You’ll be asked to enroll once on each device </w:t>
      </w:r>
      <w:r w:rsidR="00065884">
        <w:rPr>
          <w:lang w:val="en-GB"/>
        </w:rPr>
        <w:t xml:space="preserve">that </w:t>
      </w:r>
      <w:r>
        <w:rPr>
          <w:lang w:val="en-GB"/>
        </w:rPr>
        <w:t>you use your work email to access (e.g. laptop</w:t>
      </w:r>
      <w:r w:rsidR="00065884">
        <w:rPr>
          <w:lang w:val="en-GB"/>
        </w:rPr>
        <w:t xml:space="preserve"> and mobile). Bear in mind, you</w:t>
      </w:r>
      <w:r w:rsidR="00273D0B">
        <w:rPr>
          <w:lang w:val="en-GB"/>
        </w:rPr>
        <w:t>’</w:t>
      </w:r>
      <w:bookmarkStart w:id="0" w:name="_GoBack"/>
      <w:bookmarkEnd w:id="0"/>
      <w:r>
        <w:rPr>
          <w:lang w:val="en-GB"/>
        </w:rPr>
        <w:t>ll need to enroll any new devices, or if you delete your browser cookies.</w:t>
      </w:r>
    </w:p>
    <w:p w:rsidR="00F61169" w:rsidRDefault="00ED0837" w:rsidP="0024755F">
      <w:r>
        <w:rPr>
          <w:noProof/>
          <w:lang w:val="en-GB" w:eastAsia="en-GB"/>
        </w:rPr>
        <w:drawing>
          <wp:inline distT="0" distB="0" distL="0" distR="0">
            <wp:extent cx="5731510" cy="351409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TP Device Enrollmen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1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55F" w:rsidRDefault="00065884" w:rsidP="0024755F">
      <w:r w:rsidRPr="00065884">
        <w:t>If you have any questions or need further help, please contact your IT help desk.</w:t>
      </w:r>
    </w:p>
    <w:p w:rsidR="0024755F" w:rsidRDefault="0024755F" w:rsidP="0024755F"/>
    <w:p w:rsidR="0024755F" w:rsidRDefault="0024755F">
      <w:pPr>
        <w:rPr>
          <w:lang w:val="en-GB"/>
        </w:rPr>
      </w:pPr>
    </w:p>
    <w:p w:rsidR="00DA59A8" w:rsidRPr="00DA59A8" w:rsidRDefault="00DA59A8">
      <w:pPr>
        <w:rPr>
          <w:lang w:val="en-GB"/>
        </w:rPr>
      </w:pPr>
      <w:r>
        <w:rPr>
          <w:lang w:val="en-GB"/>
        </w:rPr>
        <w:t xml:space="preserve"> </w:t>
      </w:r>
    </w:p>
    <w:sectPr w:rsidR="00DA59A8" w:rsidRPr="00DA59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3NjIyM7MEkpZmpko6SsGpxcWZ+XkgBUa1ANJvh7UsAAAA"/>
  </w:docVars>
  <w:rsids>
    <w:rsidRoot w:val="00DA59A8"/>
    <w:rsid w:val="000314AA"/>
    <w:rsid w:val="00065884"/>
    <w:rsid w:val="000B77A4"/>
    <w:rsid w:val="0022254E"/>
    <w:rsid w:val="0024755F"/>
    <w:rsid w:val="00255FD6"/>
    <w:rsid w:val="00273D0B"/>
    <w:rsid w:val="002B0B8E"/>
    <w:rsid w:val="006116A0"/>
    <w:rsid w:val="00835EDE"/>
    <w:rsid w:val="008D17C7"/>
    <w:rsid w:val="00A46A9B"/>
    <w:rsid w:val="00AA4CF4"/>
    <w:rsid w:val="00B8685E"/>
    <w:rsid w:val="00BB69CD"/>
    <w:rsid w:val="00D37736"/>
    <w:rsid w:val="00DA59A8"/>
    <w:rsid w:val="00DE67BB"/>
    <w:rsid w:val="00ED0837"/>
    <w:rsid w:val="00F6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5A6AD"/>
  <w15:docId w15:val="{387BCF2C-21EE-44BA-A946-5D4CA164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16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mmunity.mimecast.com/servlet/JiveServlet/showImage/93062/UA+Access+Blocked.pn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community.mimecast.com/servlet/JiveServlet/showImage/93063/UA+Harmful+Link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Sloshberg</dc:creator>
  <cp:lastModifiedBy>Colum McAndrew</cp:lastModifiedBy>
  <cp:revision>5</cp:revision>
  <dcterms:created xsi:type="dcterms:W3CDTF">2018-03-06T11:45:00Z</dcterms:created>
  <dcterms:modified xsi:type="dcterms:W3CDTF">2018-03-06T12:27:00Z</dcterms:modified>
</cp:coreProperties>
</file>